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44F03" w14:textId="77777777" w:rsidR="002A7A5F" w:rsidRPr="002A7A5F" w:rsidRDefault="002A7A5F" w:rsidP="002A7A5F">
      <w:pPr>
        <w:rPr>
          <w:b/>
          <w:bCs/>
        </w:rPr>
      </w:pPr>
      <w:r w:rsidRPr="002A7A5F">
        <w:rPr>
          <w:b/>
          <w:bCs/>
        </w:rPr>
        <w:t>Podmínky přijetí elektronického podání</w:t>
      </w:r>
    </w:p>
    <w:p w14:paraId="7FD7D778" w14:textId="77777777" w:rsidR="00282930" w:rsidRDefault="00282930"/>
    <w:p w14:paraId="31EFC123" w14:textId="77777777" w:rsidR="00282930" w:rsidRDefault="00282930"/>
    <w:p w14:paraId="52D89E99" w14:textId="77777777" w:rsidR="00282930" w:rsidRDefault="00282930"/>
    <w:p w14:paraId="3B7FB041" w14:textId="5D2D75C9" w:rsidR="00282930" w:rsidRPr="00282930" w:rsidRDefault="00282930" w:rsidP="00282930">
      <w:r w:rsidRPr="00282930">
        <w:rPr>
          <w:b/>
          <w:bCs/>
        </w:rPr>
        <w:t>Max. velikost doručené e-mailové zprávy je</w:t>
      </w:r>
      <w:r w:rsidR="00F509CD">
        <w:rPr>
          <w:b/>
          <w:bCs/>
        </w:rPr>
        <w:t xml:space="preserve"> 10 </w:t>
      </w:r>
      <w:r w:rsidRPr="00282930">
        <w:rPr>
          <w:b/>
          <w:bCs/>
        </w:rPr>
        <w:t xml:space="preserve">MB, max. velikost datové zprávy doručené do datové schránky je </w:t>
      </w:r>
      <w:r w:rsidR="00F509CD">
        <w:rPr>
          <w:b/>
          <w:bCs/>
        </w:rPr>
        <w:t xml:space="preserve">100 </w:t>
      </w:r>
      <w:r w:rsidRPr="00282930">
        <w:rPr>
          <w:b/>
          <w:bCs/>
        </w:rPr>
        <w:t>MB.</w:t>
      </w:r>
    </w:p>
    <w:p w14:paraId="2C9988BA" w14:textId="77777777" w:rsidR="00282930" w:rsidRPr="00282930" w:rsidRDefault="00282930" w:rsidP="00282930">
      <w:r w:rsidRPr="00282930">
        <w:rPr>
          <w:b/>
          <w:bCs/>
        </w:rPr>
        <w:t>Podání musí být obsaženo v těle e-mailové zprávy nebo v souboru v její příloze. E-mailové zprávy, obsahující pouze odkaz (link) na stažení souboru s podáním, nebudou z důvodu bezpečnosti přijaty.</w:t>
      </w:r>
    </w:p>
    <w:p w14:paraId="00AA075F" w14:textId="77777777" w:rsidR="002A7A5F" w:rsidRDefault="002A7A5F" w:rsidP="00282930">
      <w:pPr>
        <w:rPr>
          <w:b/>
          <w:bCs/>
        </w:rPr>
      </w:pPr>
    </w:p>
    <w:p w14:paraId="191F1C9E" w14:textId="409A75E7" w:rsidR="00282930" w:rsidRPr="00282930" w:rsidRDefault="00282930" w:rsidP="00282930">
      <w:r w:rsidRPr="00282930">
        <w:rPr>
          <w:b/>
          <w:bCs/>
        </w:rPr>
        <w:t>Povolené datové formáty souborů pro příjem dokumentů v digitální podobě:</w:t>
      </w:r>
    </w:p>
    <w:p w14:paraId="59999318" w14:textId="77777777" w:rsidR="00282930" w:rsidRPr="00282930" w:rsidRDefault="00282930" w:rsidP="00282930">
      <w:r w:rsidRPr="00282930">
        <w:rPr>
          <w:b/>
          <w:bCs/>
        </w:rPr>
        <w:t>•  Statické textové dokumenty a statické kombinované textové a obrazové dokumenty:</w:t>
      </w:r>
    </w:p>
    <w:p w14:paraId="73ACD44F" w14:textId="77777777" w:rsidR="00282930" w:rsidRPr="00282930" w:rsidRDefault="00282930" w:rsidP="00282930">
      <w:pPr>
        <w:numPr>
          <w:ilvl w:val="0"/>
          <w:numId w:val="1"/>
        </w:numPr>
      </w:pPr>
      <w:r w:rsidRPr="00282930">
        <w:t>PDF (Portable Document Format verze 1.7 a vyšší)</w:t>
      </w:r>
    </w:p>
    <w:p w14:paraId="4859DDAC" w14:textId="77777777" w:rsidR="00282930" w:rsidRPr="00282930" w:rsidRDefault="00282930" w:rsidP="00282930">
      <w:pPr>
        <w:numPr>
          <w:ilvl w:val="0"/>
          <w:numId w:val="1"/>
        </w:numPr>
      </w:pPr>
      <w:r w:rsidRPr="00282930">
        <w:t>PDF/A (Portable Document Format for the Long-term Archiving, ISO 19005)</w:t>
      </w:r>
    </w:p>
    <w:p w14:paraId="3A99FCCE" w14:textId="77777777" w:rsidR="00282930" w:rsidRPr="00282930" w:rsidRDefault="00282930" w:rsidP="00282930">
      <w:pPr>
        <w:numPr>
          <w:ilvl w:val="0"/>
          <w:numId w:val="1"/>
        </w:numPr>
      </w:pPr>
      <w:r w:rsidRPr="00282930">
        <w:t>TXT (prostý text)</w:t>
      </w:r>
    </w:p>
    <w:p w14:paraId="40844533" w14:textId="77777777" w:rsidR="00282930" w:rsidRPr="00282930" w:rsidRDefault="00282930" w:rsidP="00282930">
      <w:pPr>
        <w:numPr>
          <w:ilvl w:val="0"/>
          <w:numId w:val="1"/>
        </w:numPr>
      </w:pPr>
      <w:r w:rsidRPr="00282930">
        <w:t>ODT (OpenDocument Text)</w:t>
      </w:r>
    </w:p>
    <w:p w14:paraId="2D5F919E" w14:textId="77777777" w:rsidR="00282930" w:rsidRPr="00282930" w:rsidRDefault="00282930" w:rsidP="00282930">
      <w:pPr>
        <w:numPr>
          <w:ilvl w:val="0"/>
          <w:numId w:val="1"/>
        </w:numPr>
      </w:pPr>
      <w:r w:rsidRPr="00282930">
        <w:t>ODS (OpenDocument Spreadsheet)</w:t>
      </w:r>
    </w:p>
    <w:p w14:paraId="466216F1" w14:textId="77777777" w:rsidR="00282930" w:rsidRPr="00282930" w:rsidRDefault="00282930" w:rsidP="00282930">
      <w:pPr>
        <w:numPr>
          <w:ilvl w:val="0"/>
          <w:numId w:val="1"/>
        </w:numPr>
      </w:pPr>
      <w:r w:rsidRPr="00282930">
        <w:t>ODP (OpenDocument Presentation)</w:t>
      </w:r>
    </w:p>
    <w:p w14:paraId="3C16EC66" w14:textId="77777777" w:rsidR="00282930" w:rsidRPr="00282930" w:rsidRDefault="00282930" w:rsidP="00282930">
      <w:pPr>
        <w:numPr>
          <w:ilvl w:val="0"/>
          <w:numId w:val="1"/>
        </w:numPr>
      </w:pPr>
      <w:r w:rsidRPr="00282930">
        <w:t>CSV (Comma Separated Values)</w:t>
      </w:r>
    </w:p>
    <w:p w14:paraId="5677DE85" w14:textId="77777777" w:rsidR="00282930" w:rsidRPr="00282930" w:rsidRDefault="00282930" w:rsidP="00282930">
      <w:pPr>
        <w:numPr>
          <w:ilvl w:val="0"/>
          <w:numId w:val="1"/>
        </w:numPr>
      </w:pPr>
      <w:r w:rsidRPr="00282930">
        <w:t>DOC/DOCX (Microsoft Word Document verze 6.0 a vyšší)</w:t>
      </w:r>
    </w:p>
    <w:p w14:paraId="4FA06982" w14:textId="77777777" w:rsidR="00282930" w:rsidRPr="00282930" w:rsidRDefault="00282930" w:rsidP="00282930">
      <w:pPr>
        <w:numPr>
          <w:ilvl w:val="0"/>
          <w:numId w:val="1"/>
        </w:numPr>
      </w:pPr>
      <w:r w:rsidRPr="00282930">
        <w:t>RTF (Rich Text Format)</w:t>
      </w:r>
    </w:p>
    <w:p w14:paraId="57FC8E38" w14:textId="77777777" w:rsidR="00282930" w:rsidRPr="00282930" w:rsidRDefault="00282930" w:rsidP="00282930">
      <w:pPr>
        <w:numPr>
          <w:ilvl w:val="0"/>
          <w:numId w:val="1"/>
        </w:numPr>
      </w:pPr>
      <w:r w:rsidRPr="00282930">
        <w:t>XLS/XLSX (Microsoft Excel verze 2003 a vyšší)</w:t>
      </w:r>
    </w:p>
    <w:p w14:paraId="0EE8ED10" w14:textId="77777777" w:rsidR="00282930" w:rsidRPr="00282930" w:rsidRDefault="00282930" w:rsidP="00282930">
      <w:pPr>
        <w:numPr>
          <w:ilvl w:val="0"/>
          <w:numId w:val="1"/>
        </w:numPr>
      </w:pPr>
      <w:r w:rsidRPr="00282930">
        <w:t>FO/ZFO</w:t>
      </w:r>
    </w:p>
    <w:p w14:paraId="18DB35D0" w14:textId="77777777" w:rsidR="00282930" w:rsidRPr="00282930" w:rsidRDefault="00282930" w:rsidP="00282930">
      <w:pPr>
        <w:numPr>
          <w:ilvl w:val="0"/>
          <w:numId w:val="1"/>
        </w:numPr>
      </w:pPr>
      <w:r w:rsidRPr="00282930">
        <w:t>PPT/PPTX (Microsoft PowerPoint Presentation verze 2003 a vyšší)</w:t>
      </w:r>
    </w:p>
    <w:p w14:paraId="2CAC2C7A" w14:textId="77777777" w:rsidR="00282930" w:rsidRPr="00282930" w:rsidRDefault="00282930" w:rsidP="00282930">
      <w:pPr>
        <w:numPr>
          <w:ilvl w:val="0"/>
          <w:numId w:val="1"/>
        </w:numPr>
      </w:pPr>
      <w:r w:rsidRPr="00282930">
        <w:t>HTML, HTM (Hypertext Markup Language)</w:t>
      </w:r>
    </w:p>
    <w:p w14:paraId="64331BD6" w14:textId="77777777" w:rsidR="00282930" w:rsidRPr="00282930" w:rsidRDefault="00282930" w:rsidP="00282930">
      <w:r w:rsidRPr="00282930">
        <w:t>•  </w:t>
      </w:r>
      <w:r w:rsidRPr="00282930">
        <w:rPr>
          <w:b/>
          <w:bCs/>
        </w:rPr>
        <w:t>Statické obrazové dokumenty:</w:t>
      </w:r>
    </w:p>
    <w:p w14:paraId="17BFC094" w14:textId="77777777" w:rsidR="00282930" w:rsidRPr="00282930" w:rsidRDefault="00282930" w:rsidP="00282930">
      <w:pPr>
        <w:numPr>
          <w:ilvl w:val="0"/>
          <w:numId w:val="2"/>
        </w:numPr>
      </w:pPr>
      <w:r w:rsidRPr="00282930">
        <w:t>PNG (Portable Network Graphics, ISO/IEC 15948)</w:t>
      </w:r>
    </w:p>
    <w:p w14:paraId="324BAD75" w14:textId="77777777" w:rsidR="00282930" w:rsidRPr="00282930" w:rsidRDefault="00282930" w:rsidP="00282930">
      <w:pPr>
        <w:numPr>
          <w:ilvl w:val="0"/>
          <w:numId w:val="2"/>
        </w:numPr>
      </w:pPr>
      <w:r w:rsidRPr="00282930">
        <w:t>TIF/TIFF (Tagged Image File Format revize 6 – nekomprimovaný)</w:t>
      </w:r>
    </w:p>
    <w:p w14:paraId="1C4A241E" w14:textId="77777777" w:rsidR="00282930" w:rsidRPr="00282930" w:rsidRDefault="00282930" w:rsidP="00282930">
      <w:pPr>
        <w:numPr>
          <w:ilvl w:val="0"/>
          <w:numId w:val="2"/>
        </w:numPr>
      </w:pPr>
      <w:r w:rsidRPr="00282930">
        <w:t>JPG/JPEG/JFIF (JPEG File Interchange Format, ISO/IEC 10918)</w:t>
      </w:r>
    </w:p>
    <w:p w14:paraId="635858BB" w14:textId="77777777" w:rsidR="00282930" w:rsidRPr="00282930" w:rsidRDefault="00282930" w:rsidP="00282930">
      <w:r w:rsidRPr="00282930">
        <w:t>•  </w:t>
      </w:r>
      <w:r w:rsidRPr="00282930">
        <w:rPr>
          <w:b/>
          <w:bCs/>
        </w:rPr>
        <w:t>Dynamické obrazové dokumenty – video:</w:t>
      </w:r>
    </w:p>
    <w:p w14:paraId="4F50E2DD" w14:textId="77777777" w:rsidR="00282930" w:rsidRPr="00282930" w:rsidRDefault="00282930" w:rsidP="00282930">
      <w:pPr>
        <w:numPr>
          <w:ilvl w:val="0"/>
          <w:numId w:val="3"/>
        </w:numPr>
      </w:pPr>
      <w:r w:rsidRPr="00282930">
        <w:t>MP4, M4A, M4V (Kódování dle standartu MPEG-4, ISO/IEC 14496)</w:t>
      </w:r>
    </w:p>
    <w:p w14:paraId="6D1C0575" w14:textId="77777777" w:rsidR="00282930" w:rsidRPr="00282930" w:rsidRDefault="00282930" w:rsidP="00282930">
      <w:pPr>
        <w:numPr>
          <w:ilvl w:val="0"/>
          <w:numId w:val="3"/>
        </w:numPr>
      </w:pPr>
      <w:r w:rsidRPr="00282930">
        <w:t>MPEG, MPG (Kódování dle standartu MPEG-2, ISO/IEC 13818 nebo MPEG-1, ISO/IEC 11172)</w:t>
      </w:r>
    </w:p>
    <w:p w14:paraId="670A5D27" w14:textId="77777777" w:rsidR="00282930" w:rsidRPr="00282930" w:rsidRDefault="00282930" w:rsidP="00282930">
      <w:pPr>
        <w:numPr>
          <w:ilvl w:val="0"/>
          <w:numId w:val="3"/>
        </w:numPr>
      </w:pPr>
      <w:r w:rsidRPr="00282930">
        <w:t>GIF (Graphics Interchange Format)</w:t>
      </w:r>
    </w:p>
    <w:p w14:paraId="13A4808E" w14:textId="77777777" w:rsidR="00282930" w:rsidRPr="00282930" w:rsidRDefault="00282930" w:rsidP="00282930">
      <w:r w:rsidRPr="00282930">
        <w:lastRenderedPageBreak/>
        <w:t xml:space="preserve">• </w:t>
      </w:r>
      <w:r w:rsidRPr="00282930">
        <w:rPr>
          <w:b/>
          <w:bCs/>
        </w:rPr>
        <w:t> Zvukové dokumenty:</w:t>
      </w:r>
    </w:p>
    <w:p w14:paraId="28E483D4" w14:textId="77777777" w:rsidR="00282930" w:rsidRPr="00282930" w:rsidRDefault="00282930" w:rsidP="00282930">
      <w:pPr>
        <w:numPr>
          <w:ilvl w:val="0"/>
          <w:numId w:val="4"/>
        </w:numPr>
      </w:pPr>
      <w:r w:rsidRPr="00282930">
        <w:t>MP2 (MPEG-1 Audio Layer II nebo MPEG-2 Audio Layer II)</w:t>
      </w:r>
    </w:p>
    <w:p w14:paraId="61A2375A" w14:textId="77777777" w:rsidR="00282930" w:rsidRPr="00282930" w:rsidRDefault="00282930" w:rsidP="00282930">
      <w:pPr>
        <w:numPr>
          <w:ilvl w:val="0"/>
          <w:numId w:val="4"/>
        </w:numPr>
      </w:pPr>
      <w:r w:rsidRPr="00282930">
        <w:t>MP3 (MPEG-1 Audio Layer III nebo MPEG-2 Audio Layer III)</w:t>
      </w:r>
    </w:p>
    <w:p w14:paraId="273261A5" w14:textId="77777777" w:rsidR="00282930" w:rsidRPr="00282930" w:rsidRDefault="00282930" w:rsidP="00282930">
      <w:pPr>
        <w:numPr>
          <w:ilvl w:val="0"/>
          <w:numId w:val="4"/>
        </w:numPr>
      </w:pPr>
      <w:r w:rsidRPr="00282930">
        <w:t>WAV (kódování PCM)</w:t>
      </w:r>
    </w:p>
    <w:p w14:paraId="52D8CAA3" w14:textId="77777777" w:rsidR="00282930" w:rsidRPr="00282930" w:rsidRDefault="00282930" w:rsidP="00282930">
      <w:r w:rsidRPr="00282930">
        <w:t>•  </w:t>
      </w:r>
      <w:r w:rsidRPr="00282930">
        <w:rPr>
          <w:b/>
          <w:bCs/>
        </w:rPr>
        <w:t>Účetní záznamy, jejichž obsahem je elektronická faktura:</w:t>
      </w:r>
    </w:p>
    <w:p w14:paraId="45ABBC39" w14:textId="5C86DDE6" w:rsidR="002A7A5F" w:rsidRPr="00282930" w:rsidRDefault="00282930" w:rsidP="002A7A5F">
      <w:pPr>
        <w:numPr>
          <w:ilvl w:val="0"/>
          <w:numId w:val="5"/>
        </w:numPr>
      </w:pPr>
      <w:r w:rsidRPr="00282930">
        <w:t>ISDOC verze 5.2 a vyšší</w:t>
      </w:r>
    </w:p>
    <w:p w14:paraId="3DEBDEE1" w14:textId="77777777" w:rsidR="00282930" w:rsidRPr="00282930" w:rsidRDefault="00282930" w:rsidP="00282930">
      <w:r w:rsidRPr="00282930">
        <w:t xml:space="preserve">• </w:t>
      </w:r>
      <w:r w:rsidRPr="00282930">
        <w:rPr>
          <w:b/>
          <w:bCs/>
        </w:rPr>
        <w:t> Databáze:</w:t>
      </w:r>
    </w:p>
    <w:p w14:paraId="1CD23DB9" w14:textId="77777777" w:rsidR="00282930" w:rsidRPr="00282930" w:rsidRDefault="00282930" w:rsidP="00282930">
      <w:pPr>
        <w:numPr>
          <w:ilvl w:val="0"/>
          <w:numId w:val="6"/>
        </w:numPr>
      </w:pPr>
      <w:r w:rsidRPr="00282930">
        <w:t>XML, kde součástí předávaného dokumentu v datovém formátu XML je popis jeho struktury pomocí schématu XML nebo Document Type Definition (DTD)</w:t>
      </w:r>
    </w:p>
    <w:p w14:paraId="4896AFD5" w14:textId="77777777" w:rsidR="00282930" w:rsidRPr="00282930" w:rsidRDefault="00282930" w:rsidP="00282930">
      <w:r w:rsidRPr="00282930">
        <w:t xml:space="preserve">• </w:t>
      </w:r>
      <w:r w:rsidRPr="00282930">
        <w:rPr>
          <w:b/>
          <w:bCs/>
        </w:rPr>
        <w:t> Dokumenty, na kterých byla provedena legalizace notářem</w:t>
      </w:r>
    </w:p>
    <w:p w14:paraId="57E45F1C" w14:textId="77777777" w:rsidR="00282930" w:rsidRPr="00282930" w:rsidRDefault="00282930" w:rsidP="00282930">
      <w:pPr>
        <w:numPr>
          <w:ilvl w:val="0"/>
          <w:numId w:val="7"/>
        </w:numPr>
      </w:pPr>
      <w:r w:rsidRPr="00282930">
        <w:t>ASICE – Associated Signature Containers – Extended</w:t>
      </w:r>
    </w:p>
    <w:p w14:paraId="6F21A21D" w14:textId="77777777" w:rsidR="00282930" w:rsidRPr="00282930" w:rsidRDefault="00282930" w:rsidP="00282930">
      <w:r w:rsidRPr="00282930">
        <w:t> </w:t>
      </w:r>
    </w:p>
    <w:p w14:paraId="785536C8" w14:textId="77777777" w:rsidR="00282930" w:rsidRPr="00282930" w:rsidRDefault="00282930" w:rsidP="002A7A5F">
      <w:pPr>
        <w:jc w:val="both"/>
      </w:pPr>
      <w:r w:rsidRPr="00282930">
        <w:rPr>
          <w:b/>
          <w:bCs/>
        </w:rPr>
        <w:t>Soubory v příslušných formátech musí odpovídat zde uvedeným standardům a musí mít i odpovídající příponu.</w:t>
      </w:r>
    </w:p>
    <w:p w14:paraId="7823876C" w14:textId="0F66DBBA" w:rsidR="00282930" w:rsidRDefault="002A7A5F" w:rsidP="002A7A5F">
      <w:pPr>
        <w:rPr>
          <w:b/>
          <w:bCs/>
        </w:rPr>
      </w:pPr>
      <w:r w:rsidRPr="002A7A5F">
        <w:rPr>
          <w:b/>
          <w:bCs/>
        </w:rPr>
        <w:t>Přílohy datové zprávy mohou být komprimovány kompresí ZIP bez zaheslování. Jiné k</w:t>
      </w:r>
      <w:r w:rsidR="00282930" w:rsidRPr="002A7A5F">
        <w:rPr>
          <w:b/>
          <w:bCs/>
        </w:rPr>
        <w:t xml:space="preserve">ontejnerové formáty </w:t>
      </w:r>
      <w:r w:rsidRPr="002A7A5F">
        <w:rPr>
          <w:b/>
          <w:bCs/>
        </w:rPr>
        <w:t>jako</w:t>
      </w:r>
      <w:r w:rsidR="00282930" w:rsidRPr="002A7A5F">
        <w:rPr>
          <w:b/>
          <w:bCs/>
        </w:rPr>
        <w:t xml:space="preserve"> rar, 7z, arj, msg apod. není možné použít.</w:t>
      </w:r>
    </w:p>
    <w:p w14:paraId="51D8707D" w14:textId="77777777" w:rsidR="002A7A5F" w:rsidRPr="002A7A5F" w:rsidRDefault="002A7A5F" w:rsidP="002A7A5F">
      <w:pPr>
        <w:rPr>
          <w:b/>
          <w:bCs/>
        </w:rPr>
      </w:pPr>
      <w:r w:rsidRPr="002A7A5F">
        <w:rPr>
          <w:b/>
          <w:bCs/>
        </w:rPr>
        <w:t>Spustitelné soubory (např. .EXE, .COM apod.), nebo zaheslované ZIP soubory nebudou přijaty. Dále nebudou přijaty datové zprávy, u nichž byl zjištěn škodlivý kód (viry apod.).</w:t>
      </w:r>
    </w:p>
    <w:p w14:paraId="6BB31FD0" w14:textId="77777777" w:rsidR="002A7A5F" w:rsidRPr="002A7A5F" w:rsidRDefault="002A7A5F" w:rsidP="002A7A5F">
      <w:pPr>
        <w:rPr>
          <w:b/>
          <w:bCs/>
        </w:rPr>
      </w:pPr>
    </w:p>
    <w:p w14:paraId="060F2250" w14:textId="77777777" w:rsidR="00282930" w:rsidRPr="00282930" w:rsidRDefault="00282930" w:rsidP="00282930">
      <w:r w:rsidRPr="00282930">
        <w:t> </w:t>
      </w:r>
    </w:p>
    <w:p w14:paraId="0DA41615" w14:textId="77777777" w:rsidR="00282930" w:rsidRPr="00282930" w:rsidRDefault="00282930" w:rsidP="00282930">
      <w:r w:rsidRPr="00282930">
        <w:t xml:space="preserve">Podání je možné učinit rovněž na těchto </w:t>
      </w:r>
      <w:r w:rsidRPr="00282930">
        <w:rPr>
          <w:b/>
          <w:bCs/>
        </w:rPr>
        <w:t>technických nosičích dat</w:t>
      </w:r>
      <w:r w:rsidRPr="00282930">
        <w:t>:</w:t>
      </w:r>
    </w:p>
    <w:p w14:paraId="6AEFCDE3" w14:textId="77777777" w:rsidR="00282930" w:rsidRPr="00282930" w:rsidRDefault="00282930" w:rsidP="00282930">
      <w:pPr>
        <w:numPr>
          <w:ilvl w:val="0"/>
          <w:numId w:val="8"/>
        </w:numPr>
      </w:pPr>
      <w:r w:rsidRPr="00282930">
        <w:t>paměťové médium USB se souborovým systémem FAT16 nebo FAT32</w:t>
      </w:r>
    </w:p>
    <w:p w14:paraId="0CBA6864" w14:textId="77777777" w:rsidR="00282930" w:rsidRPr="00282930" w:rsidRDefault="00282930" w:rsidP="00282930">
      <w:pPr>
        <w:numPr>
          <w:ilvl w:val="0"/>
          <w:numId w:val="8"/>
        </w:numPr>
      </w:pPr>
      <w:r w:rsidRPr="00282930">
        <w:t>CD nebo DVD se souborovým systémem ISO 9660</w:t>
      </w:r>
    </w:p>
    <w:p w14:paraId="66437F98" w14:textId="77777777" w:rsidR="00282930" w:rsidRPr="00282930" w:rsidRDefault="00282930" w:rsidP="00282930">
      <w:r w:rsidRPr="00282930">
        <w:t>Technické nosiče se doručují na adresu podatelny.</w:t>
      </w:r>
    </w:p>
    <w:p w14:paraId="4682DE0F" w14:textId="77777777" w:rsidR="00282930" w:rsidRPr="00282930" w:rsidRDefault="00282930" w:rsidP="00282930">
      <w:r w:rsidRPr="00282930">
        <w:t>Technický nosič Vám bude vrácen pouze na výslovnou žádost.</w:t>
      </w:r>
    </w:p>
    <w:p w14:paraId="2A3700D7" w14:textId="61AB108D" w:rsidR="00282930" w:rsidRPr="00282930" w:rsidRDefault="00282930" w:rsidP="00F509CD"/>
    <w:p w14:paraId="22602E66" w14:textId="77777777" w:rsidR="00282930" w:rsidRDefault="00282930"/>
    <w:sectPr w:rsidR="002829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9E3129"/>
    <w:multiLevelType w:val="multilevel"/>
    <w:tmpl w:val="41863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4D6DD0"/>
    <w:multiLevelType w:val="multilevel"/>
    <w:tmpl w:val="217E6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1F57DB"/>
    <w:multiLevelType w:val="multilevel"/>
    <w:tmpl w:val="4D82C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021C64"/>
    <w:multiLevelType w:val="multilevel"/>
    <w:tmpl w:val="99303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7A760E"/>
    <w:multiLevelType w:val="multilevel"/>
    <w:tmpl w:val="70886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D22A8D"/>
    <w:multiLevelType w:val="multilevel"/>
    <w:tmpl w:val="53DA4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12F198E"/>
    <w:multiLevelType w:val="multilevel"/>
    <w:tmpl w:val="1D7EE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6D83167"/>
    <w:multiLevelType w:val="multilevel"/>
    <w:tmpl w:val="EE561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0357652">
    <w:abstractNumId w:val="6"/>
  </w:num>
  <w:num w:numId="2" w16cid:durableId="897398624">
    <w:abstractNumId w:val="3"/>
  </w:num>
  <w:num w:numId="3" w16cid:durableId="579098544">
    <w:abstractNumId w:val="0"/>
  </w:num>
  <w:num w:numId="4" w16cid:durableId="1431049334">
    <w:abstractNumId w:val="4"/>
  </w:num>
  <w:num w:numId="5" w16cid:durableId="712924423">
    <w:abstractNumId w:val="2"/>
  </w:num>
  <w:num w:numId="6" w16cid:durableId="1853059415">
    <w:abstractNumId w:val="1"/>
  </w:num>
  <w:num w:numId="7" w16cid:durableId="1410274883">
    <w:abstractNumId w:val="7"/>
  </w:num>
  <w:num w:numId="8" w16cid:durableId="6176843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930"/>
    <w:rsid w:val="00063D2A"/>
    <w:rsid w:val="00135859"/>
    <w:rsid w:val="002734C2"/>
    <w:rsid w:val="00282930"/>
    <w:rsid w:val="002A7A5F"/>
    <w:rsid w:val="00926797"/>
    <w:rsid w:val="00B03F61"/>
    <w:rsid w:val="00D30BBD"/>
    <w:rsid w:val="00D74C80"/>
    <w:rsid w:val="00E85A92"/>
    <w:rsid w:val="00F50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50B72"/>
  <w15:chartTrackingRefBased/>
  <w15:docId w15:val="{49907428-ABDD-4EDC-B07B-FBA6A8350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829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829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8293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829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8293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829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829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829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829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829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829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829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82930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82930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8293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8293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8293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8293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829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829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829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829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829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8293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8293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82930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829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82930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8293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382</Words>
  <Characters>2255</Characters>
  <Application>Microsoft Office Word</Application>
  <DocSecurity>4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KEJÍK Ivan, MBA, LL.M.</dc:creator>
  <cp:keywords/>
  <dc:description/>
  <cp:lastModifiedBy>Veronika Hollerová</cp:lastModifiedBy>
  <cp:revision>2</cp:revision>
  <dcterms:created xsi:type="dcterms:W3CDTF">2026-10-12T06:00:00Z</dcterms:created>
  <dcterms:modified xsi:type="dcterms:W3CDTF">2026-10-12T06:00:00Z</dcterms:modified>
</cp:coreProperties>
</file>